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DE661D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E661D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DE661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E661D" w:rsidRPr="00DE661D">
        <w:rPr>
          <w:rFonts w:ascii="Arial" w:hAnsi="Arial" w:cs="Arial"/>
          <w:bCs/>
          <w:color w:val="404040"/>
          <w:sz w:val="24"/>
          <w:szCs w:val="24"/>
        </w:rPr>
        <w:t>Nancy Carolina González Solano</w:t>
      </w:r>
    </w:p>
    <w:p w:rsidR="00AB5916" w:rsidRPr="00DE661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E661D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E661D" w:rsidRPr="00DE661D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DE661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E661D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DE661D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DE661D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E661D" w:rsidRPr="00DE661D">
        <w:rPr>
          <w:rFonts w:ascii="Arial" w:hAnsi="Arial" w:cs="Arial"/>
          <w:b/>
          <w:bCs/>
          <w:color w:val="404040"/>
          <w:sz w:val="24"/>
          <w:szCs w:val="24"/>
        </w:rPr>
        <w:t>6546554</w:t>
      </w:r>
    </w:p>
    <w:p w:rsidR="00AB5916" w:rsidRPr="00DE661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E661D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DE661D" w:rsidRPr="00DE661D">
        <w:rPr>
          <w:rFonts w:ascii="Arial" w:hAnsi="Arial" w:cs="Arial"/>
          <w:color w:val="404040"/>
          <w:sz w:val="24"/>
          <w:szCs w:val="24"/>
        </w:rPr>
        <w:t>228-8-18-58-58</w:t>
      </w:r>
      <w:r w:rsidRPr="00DE661D">
        <w:rPr>
          <w:rFonts w:ascii="Arial" w:hAnsi="Arial" w:cs="Arial"/>
          <w:color w:val="404040"/>
          <w:sz w:val="24"/>
          <w:szCs w:val="24"/>
        </w:rPr>
        <w:t>. Ext.</w:t>
      </w:r>
      <w:r w:rsidR="00DE661D" w:rsidRPr="00DE661D">
        <w:rPr>
          <w:rFonts w:ascii="Arial" w:hAnsi="Arial" w:cs="Arial"/>
          <w:color w:val="404040"/>
          <w:sz w:val="24"/>
          <w:szCs w:val="24"/>
        </w:rPr>
        <w:t xml:space="preserve"> 1003</w:t>
      </w:r>
    </w:p>
    <w:p w:rsidR="00AB5916" w:rsidRPr="00DE661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DE661D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DE661D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E661D" w:rsidRPr="00DE661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73168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Pr="00DE661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74DB4" w:rsidRDefault="00A74DB4" w:rsidP="00DE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DE661D" w:rsidRPr="00DE661D" w:rsidRDefault="00DE661D" w:rsidP="00DE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Agosto </w:t>
      </w:r>
      <w:r w:rsidRPr="00DE661D">
        <w:rPr>
          <w:rFonts w:ascii="Arial" w:hAnsi="Arial" w:cs="Arial"/>
          <w:b/>
          <w:bCs/>
          <w:color w:val="404040"/>
          <w:sz w:val="24"/>
          <w:szCs w:val="24"/>
        </w:rPr>
        <w:t>2004-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Julio </w:t>
      </w:r>
      <w:r w:rsidRPr="00DE661D">
        <w:rPr>
          <w:rFonts w:ascii="Arial" w:hAnsi="Arial" w:cs="Arial"/>
          <w:b/>
          <w:bCs/>
          <w:color w:val="404040"/>
          <w:sz w:val="24"/>
          <w:szCs w:val="24"/>
        </w:rPr>
        <w:t>2008</w:t>
      </w:r>
    </w:p>
    <w:p w:rsidR="00DE661D" w:rsidRDefault="00DE661D" w:rsidP="00DE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E661D">
        <w:rPr>
          <w:rFonts w:ascii="Arial" w:hAnsi="Arial" w:cs="Arial"/>
          <w:color w:val="404040"/>
          <w:sz w:val="24"/>
          <w:szCs w:val="24"/>
        </w:rPr>
        <w:t>Universidad Veracruzana Estudios de Licenciatura en Derecho.</w:t>
      </w:r>
    </w:p>
    <w:p w:rsidR="003101AC" w:rsidRPr="00DE661D" w:rsidRDefault="003101AC" w:rsidP="00DE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E661D" w:rsidRPr="00DE661D" w:rsidRDefault="00DE661D" w:rsidP="00DE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DE661D">
        <w:rPr>
          <w:rFonts w:ascii="Arial" w:hAnsi="Arial" w:cs="Arial"/>
          <w:b/>
          <w:bCs/>
          <w:color w:val="404040"/>
          <w:sz w:val="24"/>
          <w:szCs w:val="24"/>
        </w:rPr>
        <w:t>Noviembre 2009 a Febrero 2011</w:t>
      </w:r>
    </w:p>
    <w:p w:rsidR="00DE661D" w:rsidRPr="00DE661D" w:rsidRDefault="00DE661D" w:rsidP="00DE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E661D">
        <w:rPr>
          <w:rFonts w:ascii="Arial" w:hAnsi="Arial" w:cs="Arial"/>
          <w:color w:val="404040"/>
          <w:sz w:val="24"/>
          <w:szCs w:val="24"/>
        </w:rPr>
        <w:t>Auxiliar administrativo en la Agencia del Ministerio Público Visitador Encargada de la Atención a Quejas de Derechos Humanos</w:t>
      </w:r>
    </w:p>
    <w:p w:rsidR="00DE661D" w:rsidRPr="00DE661D" w:rsidRDefault="00DE661D" w:rsidP="00DE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E661D" w:rsidRPr="00DE661D" w:rsidRDefault="00DE661D" w:rsidP="00DE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DE661D">
        <w:rPr>
          <w:rFonts w:ascii="Arial" w:hAnsi="Arial" w:cs="Arial"/>
          <w:b/>
          <w:bCs/>
          <w:color w:val="404040"/>
          <w:sz w:val="24"/>
          <w:szCs w:val="24"/>
        </w:rPr>
        <w:t>Febrero 2011 a Octubre 2013</w:t>
      </w:r>
    </w:p>
    <w:p w:rsidR="00DE661D" w:rsidRPr="00DE661D" w:rsidRDefault="00DE661D" w:rsidP="00DE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E661D">
        <w:rPr>
          <w:rFonts w:ascii="Arial" w:hAnsi="Arial" w:cs="Arial"/>
          <w:color w:val="404040"/>
          <w:sz w:val="24"/>
          <w:szCs w:val="24"/>
        </w:rPr>
        <w:t>Oficial Secretario en la Agencia del Ministerio Público Visitador Encargada de la Atención a Quejas de Derechos Humanos</w:t>
      </w:r>
    </w:p>
    <w:p w:rsidR="00DE661D" w:rsidRPr="00DE661D" w:rsidRDefault="00DE661D" w:rsidP="00DE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E661D" w:rsidRPr="00DE661D" w:rsidRDefault="00DE661D" w:rsidP="00DE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DE661D">
        <w:rPr>
          <w:rFonts w:ascii="Arial" w:hAnsi="Arial" w:cs="Arial"/>
          <w:b/>
          <w:bCs/>
          <w:color w:val="404040"/>
          <w:sz w:val="24"/>
          <w:szCs w:val="24"/>
        </w:rPr>
        <w:t>Octubre 2013 a</w:t>
      </w:r>
      <w:r w:rsidR="00514C5F">
        <w:rPr>
          <w:rFonts w:ascii="Arial" w:hAnsi="Arial" w:cs="Arial"/>
          <w:b/>
          <w:bCs/>
          <w:color w:val="404040"/>
          <w:sz w:val="24"/>
          <w:szCs w:val="24"/>
        </w:rPr>
        <w:t xml:space="preserve"> Marzo 2015</w:t>
      </w:r>
      <w:r w:rsidRPr="00DE661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514C5F" w:rsidRDefault="00514C5F" w:rsidP="00DE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Agente del Ministerio Público Adjunto Habilitada a la Coordinación de Derechos Humanos</w:t>
      </w:r>
    </w:p>
    <w:p w:rsidR="00514C5F" w:rsidRDefault="00514C5F" w:rsidP="00DE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14C5F" w:rsidRPr="00DE661D" w:rsidRDefault="00514C5F" w:rsidP="00514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Marzo 2015 a la fecha </w:t>
      </w:r>
    </w:p>
    <w:p w:rsidR="00DE661D" w:rsidRPr="00DE661D" w:rsidRDefault="00DE661D" w:rsidP="00DE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E661D">
        <w:rPr>
          <w:rFonts w:ascii="Arial" w:hAnsi="Arial" w:cs="Arial"/>
          <w:color w:val="404040"/>
          <w:sz w:val="24"/>
          <w:szCs w:val="24"/>
        </w:rPr>
        <w:t>Encargada de la Fiscalía Adjunta a Quejas de Derechos Humanos de la Fiscalía Coordinadora Especializada en Asuntos Indígenas y Derechos Humanos</w:t>
      </w:r>
    </w:p>
    <w:p w:rsidR="00514C5F" w:rsidRDefault="00514C5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E661D" w:rsidRPr="00DE661D" w:rsidRDefault="00DE661D" w:rsidP="00DE661D">
      <w:pPr>
        <w:rPr>
          <w:rFonts w:ascii="Arial" w:hAnsi="Arial" w:cs="Arial"/>
          <w:color w:val="404040"/>
          <w:sz w:val="24"/>
          <w:szCs w:val="24"/>
        </w:rPr>
      </w:pPr>
      <w:r w:rsidRPr="00DE661D">
        <w:rPr>
          <w:rFonts w:ascii="Arial" w:hAnsi="Arial" w:cs="Arial"/>
          <w:color w:val="404040"/>
          <w:sz w:val="24"/>
          <w:szCs w:val="24"/>
        </w:rPr>
        <w:t>Derecho Penal</w:t>
      </w:r>
    </w:p>
    <w:p w:rsidR="00DE661D" w:rsidRPr="00DE661D" w:rsidRDefault="00DE661D" w:rsidP="00DE661D">
      <w:pPr>
        <w:rPr>
          <w:rFonts w:ascii="Arial" w:hAnsi="Arial" w:cs="Arial"/>
          <w:color w:val="404040"/>
          <w:sz w:val="24"/>
          <w:szCs w:val="24"/>
        </w:rPr>
      </w:pPr>
      <w:r w:rsidRPr="00DE661D">
        <w:rPr>
          <w:rFonts w:ascii="Arial" w:hAnsi="Arial" w:cs="Arial"/>
          <w:color w:val="404040"/>
          <w:sz w:val="24"/>
          <w:szCs w:val="24"/>
        </w:rPr>
        <w:t>Derechos Humanos</w:t>
      </w:r>
    </w:p>
    <w:p w:rsidR="00DE661D" w:rsidRPr="00DE661D" w:rsidRDefault="00DE661D" w:rsidP="00AB5916">
      <w:pPr>
        <w:rPr>
          <w:rFonts w:ascii="Arial" w:hAnsi="Arial" w:cs="Arial"/>
          <w:color w:val="404040"/>
          <w:sz w:val="24"/>
          <w:szCs w:val="24"/>
        </w:rPr>
      </w:pPr>
      <w:r w:rsidRPr="00DE661D">
        <w:rPr>
          <w:rFonts w:ascii="Arial" w:hAnsi="Arial" w:cs="Arial"/>
          <w:color w:val="404040"/>
          <w:sz w:val="24"/>
          <w:szCs w:val="24"/>
        </w:rPr>
        <w:t>Derecho Constitucional</w:t>
      </w:r>
    </w:p>
    <w:sectPr w:rsidR="00DE661D" w:rsidRPr="00DE661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17" w:rsidRDefault="00731E17" w:rsidP="00AB5916">
      <w:pPr>
        <w:spacing w:after="0" w:line="240" w:lineRule="auto"/>
      </w:pPr>
      <w:r>
        <w:separator/>
      </w:r>
    </w:p>
  </w:endnote>
  <w:endnote w:type="continuationSeparator" w:id="0">
    <w:p w:rsidR="00731E17" w:rsidRDefault="00731E1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17" w:rsidRDefault="00731E17" w:rsidP="00AB5916">
      <w:pPr>
        <w:spacing w:after="0" w:line="240" w:lineRule="auto"/>
      </w:pPr>
      <w:r>
        <w:separator/>
      </w:r>
    </w:p>
  </w:footnote>
  <w:footnote w:type="continuationSeparator" w:id="0">
    <w:p w:rsidR="00731E17" w:rsidRDefault="00731E1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101AC"/>
    <w:rsid w:val="0039243E"/>
    <w:rsid w:val="003E7CE6"/>
    <w:rsid w:val="00462C41"/>
    <w:rsid w:val="0047295B"/>
    <w:rsid w:val="00473168"/>
    <w:rsid w:val="004A1170"/>
    <w:rsid w:val="004B2D6E"/>
    <w:rsid w:val="004E4FFA"/>
    <w:rsid w:val="00514C5F"/>
    <w:rsid w:val="005502F5"/>
    <w:rsid w:val="005A32B3"/>
    <w:rsid w:val="00600D12"/>
    <w:rsid w:val="006B643A"/>
    <w:rsid w:val="006C2CDA"/>
    <w:rsid w:val="00723B67"/>
    <w:rsid w:val="00726727"/>
    <w:rsid w:val="00731E17"/>
    <w:rsid w:val="00785C57"/>
    <w:rsid w:val="00846235"/>
    <w:rsid w:val="00A66637"/>
    <w:rsid w:val="00A74DB4"/>
    <w:rsid w:val="00AB5916"/>
    <w:rsid w:val="00B55469"/>
    <w:rsid w:val="00BA21B4"/>
    <w:rsid w:val="00BB2BF2"/>
    <w:rsid w:val="00CE7F12"/>
    <w:rsid w:val="00D03386"/>
    <w:rsid w:val="00DB2FA1"/>
    <w:rsid w:val="00DE2E01"/>
    <w:rsid w:val="00DE661D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6C364-8B24-46BC-8DE6-B9115847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2019-11-07T00:05:00Z</cp:lastPrinted>
  <dcterms:created xsi:type="dcterms:W3CDTF">2019-10-08T18:26:00Z</dcterms:created>
  <dcterms:modified xsi:type="dcterms:W3CDTF">2019-12-02T16:20:00Z</dcterms:modified>
</cp:coreProperties>
</file>